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75DA" w14:textId="797BF8D1" w:rsidR="00731701" w:rsidRDefault="009823F1">
      <w:r>
        <w:t>Austin Root</w:t>
      </w:r>
      <w:r w:rsidR="0027728B">
        <w:t xml:space="preserve"> –</w:t>
      </w:r>
      <w:r w:rsidR="00BD36E5">
        <w:t xml:space="preserve"> Chief Investment Officer - </w:t>
      </w:r>
      <w:r w:rsidR="0027728B">
        <w:t>Stansberry Asset Manage</w:t>
      </w:r>
      <w:r w:rsidR="00BD36E5">
        <w:t>ment</w:t>
      </w:r>
    </w:p>
    <w:p w14:paraId="49C346B9" w14:textId="53E84BBF" w:rsidR="00BD36E5" w:rsidRDefault="00BD36E5">
      <w:r>
        <w:t xml:space="preserve">Root gave sage financial advice to investors. </w:t>
      </w:r>
    </w:p>
    <w:p w14:paraId="39FC4774" w14:textId="79806DF3" w:rsidR="00FF7DE4" w:rsidRDefault="00FF7DE4">
      <w:r>
        <w:t xml:space="preserve">Investors need to understand their goals. </w:t>
      </w:r>
      <w:r w:rsidR="00BD36E5">
        <w:t>Depending on an individual’s investment goals they may be looking to generate c</w:t>
      </w:r>
      <w:r w:rsidR="00BD36E5" w:rsidRPr="00BD36E5">
        <w:t xml:space="preserve">apital </w:t>
      </w:r>
      <w:r w:rsidR="00BD36E5">
        <w:t>a</w:t>
      </w:r>
      <w:r w:rsidR="00BD36E5" w:rsidRPr="00BD36E5">
        <w:t xml:space="preserve">ppreciation, </w:t>
      </w:r>
      <w:r w:rsidR="00BD36E5">
        <w:t xml:space="preserve">capital </w:t>
      </w:r>
      <w:r w:rsidR="00BD36E5" w:rsidRPr="00BD36E5">
        <w:t xml:space="preserve">preservation, </w:t>
      </w:r>
      <w:r w:rsidR="00BD36E5">
        <w:t xml:space="preserve">or </w:t>
      </w:r>
      <w:r w:rsidR="00BD36E5" w:rsidRPr="00BD36E5">
        <w:t>current income</w:t>
      </w:r>
      <w:r w:rsidR="00BD36E5">
        <w:t>.</w:t>
      </w:r>
    </w:p>
    <w:p w14:paraId="05AC54BD" w14:textId="07615602" w:rsidR="000D3523" w:rsidRDefault="000D3523">
      <w:r>
        <w:t xml:space="preserve">Roots says investing is </w:t>
      </w:r>
      <w:r w:rsidRPr="000D3523">
        <w:t xml:space="preserve">about </w:t>
      </w:r>
      <w:r>
        <w:t xml:space="preserve">generating </w:t>
      </w:r>
      <w:r w:rsidRPr="000D3523">
        <w:t>high risk adju</w:t>
      </w:r>
      <w:r>
        <w:t>s</w:t>
      </w:r>
      <w:r w:rsidRPr="000D3523">
        <w:t>ted return</w:t>
      </w:r>
      <w:r>
        <w:t xml:space="preserve">s. It’s not worth it </w:t>
      </w:r>
      <w:r w:rsidRPr="000D3523">
        <w:t>tak</w:t>
      </w:r>
      <w:r>
        <w:t>ing</w:t>
      </w:r>
      <w:r w:rsidRPr="000D3523">
        <w:t xml:space="preserve"> big risk</w:t>
      </w:r>
      <w:r>
        <w:t>s</w:t>
      </w:r>
      <w:r w:rsidRPr="000D3523">
        <w:t xml:space="preserve"> to squeeze out a little extra return </w:t>
      </w:r>
      <w:r>
        <w:t xml:space="preserve">because it’s </w:t>
      </w:r>
      <w:r w:rsidRPr="000D3523">
        <w:t>not worth it.</w:t>
      </w:r>
    </w:p>
    <w:p w14:paraId="44401E93" w14:textId="3822887F" w:rsidR="005640CB" w:rsidRDefault="005640CB">
      <w:r w:rsidRPr="005640CB">
        <w:t xml:space="preserve">He thinks it’s necessary to understand </w:t>
      </w:r>
      <w:r>
        <w:t xml:space="preserve">the difference between </w:t>
      </w:r>
      <w:r w:rsidRPr="005640CB">
        <w:t>strategic investing versus tactical investing.</w:t>
      </w:r>
    </w:p>
    <w:p w14:paraId="725D8A6D" w14:textId="51C1093E" w:rsidR="005640CB" w:rsidRDefault="005640CB">
      <w:r>
        <w:t xml:space="preserve">Strategic investing involves allocating across different asset classes. </w:t>
      </w:r>
      <w:r w:rsidR="00C16F58">
        <w:t>But you d</w:t>
      </w:r>
      <w:r w:rsidR="00C16F58" w:rsidRPr="00C16F58">
        <w:t>on’t need to have the same asset allocations all the time</w:t>
      </w:r>
      <w:r w:rsidR="00C16F58">
        <w:t>.</w:t>
      </w:r>
      <w:r w:rsidR="00C16F58" w:rsidRPr="00C16F58">
        <w:t xml:space="preserve"> </w:t>
      </w:r>
      <w:r w:rsidR="001F008A">
        <w:t xml:space="preserve">That’s where tactical investing comes in. </w:t>
      </w:r>
      <w:r>
        <w:t>With tactical investing</w:t>
      </w:r>
      <w:r w:rsidR="00C16F58">
        <w:t>,</w:t>
      </w:r>
      <w:r>
        <w:t xml:space="preserve"> </w:t>
      </w:r>
      <w:r w:rsidRPr="005640CB">
        <w:t>you</w:t>
      </w:r>
      <w:r w:rsidR="00C16F58">
        <w:t>’</w:t>
      </w:r>
      <w:r w:rsidRPr="005640CB">
        <w:t>r</w:t>
      </w:r>
      <w:r w:rsidR="00C16F58">
        <w:t>e</w:t>
      </w:r>
      <w:r w:rsidRPr="005640CB">
        <w:t xml:space="preserve"> evaluating current market conditi</w:t>
      </w:r>
      <w:r w:rsidR="00C16F58">
        <w:t xml:space="preserve">ons and opportunities </w:t>
      </w:r>
      <w:r w:rsidRPr="005640CB">
        <w:t>and optimizing your investing mix.</w:t>
      </w:r>
      <w:r w:rsidR="00C16F58">
        <w:t xml:space="preserve"> </w:t>
      </w:r>
      <w:r>
        <w:t xml:space="preserve">Successful investing requires both strategies. </w:t>
      </w:r>
    </w:p>
    <w:p w14:paraId="4126CE90" w14:textId="58D35CD8" w:rsidR="00FF7DE4" w:rsidRDefault="00FF7DE4">
      <w:r>
        <w:t>Though it’s important to have cash as dry powder for good opportunities, it’s bad to store all one’s money in cash. Overtime, the purchasing power of the cash will be wiped out by inflation.</w:t>
      </w:r>
    </w:p>
    <w:p w14:paraId="58BE9B88" w14:textId="6FCE2D49" w:rsidR="0027728B" w:rsidRDefault="00FF7DE4">
      <w:r>
        <w:t xml:space="preserve">Root thinks gold </w:t>
      </w:r>
      <w:r w:rsidR="0027728B">
        <w:t xml:space="preserve">is a better store of value </w:t>
      </w:r>
      <w:r>
        <w:t>than</w:t>
      </w:r>
      <w:r w:rsidR="0027728B">
        <w:t xml:space="preserve"> cash</w:t>
      </w:r>
      <w:r>
        <w:t xml:space="preserve">. But </w:t>
      </w:r>
      <w:r w:rsidR="001F008A">
        <w:t xml:space="preserve">the problem with gold is that </w:t>
      </w:r>
      <w:r>
        <w:t xml:space="preserve">it can go long periods of underperforming the market. </w:t>
      </w:r>
      <w:r w:rsidR="001F008A">
        <w:t xml:space="preserve">That’s why </w:t>
      </w:r>
      <w:r>
        <w:t>it’s important to own productive assets</w:t>
      </w:r>
      <w:r w:rsidRPr="00FF7DE4">
        <w:t xml:space="preserve"> – which earn returns in excess of inflation and an investor’s own cost of capital.</w:t>
      </w:r>
    </w:p>
    <w:p w14:paraId="1BD33035" w14:textId="59ED0166" w:rsidR="005640CB" w:rsidRDefault="005640CB">
      <w:r>
        <w:t>That’s why at the c</w:t>
      </w:r>
      <w:r w:rsidRPr="005640CB">
        <w:t>ore of each portfolio</w:t>
      </w:r>
      <w:r>
        <w:t xml:space="preserve">, </w:t>
      </w:r>
      <w:r w:rsidR="006958BF">
        <w:t>R</w:t>
      </w:r>
      <w:r>
        <w:t xml:space="preserve">oot thinks investors </w:t>
      </w:r>
      <w:r w:rsidRPr="005640CB">
        <w:t>should own world class businesses</w:t>
      </w:r>
      <w:r>
        <w:t xml:space="preserve">. </w:t>
      </w:r>
      <w:r w:rsidRPr="005640CB">
        <w:t xml:space="preserve">Examples </w:t>
      </w:r>
      <w:r>
        <w:t xml:space="preserve">of businesses </w:t>
      </w:r>
      <w:r w:rsidRPr="005640CB">
        <w:t xml:space="preserve">that outperformed </w:t>
      </w:r>
      <w:r>
        <w:t xml:space="preserve">the </w:t>
      </w:r>
      <w:r w:rsidRPr="005640CB">
        <w:t xml:space="preserve">market </w:t>
      </w:r>
      <w:r>
        <w:t>over the past</w:t>
      </w:r>
      <w:r w:rsidRPr="005640CB">
        <w:t xml:space="preserve"> 20 years </w:t>
      </w:r>
      <w:r w:rsidR="0083224C">
        <w:t>are</w:t>
      </w:r>
      <w:r>
        <w:t xml:space="preserve"> </w:t>
      </w:r>
      <w:r w:rsidRPr="005640CB">
        <w:t>NVIDIA</w:t>
      </w:r>
      <w:r>
        <w:t xml:space="preserve"> (NVDA)</w:t>
      </w:r>
      <w:r w:rsidRPr="005640CB">
        <w:t>, Amazon</w:t>
      </w:r>
      <w:r>
        <w:t xml:space="preserve"> (AMZN)</w:t>
      </w:r>
      <w:r w:rsidRPr="005640CB">
        <w:t>, Microsoft</w:t>
      </w:r>
      <w:r>
        <w:t xml:space="preserve"> (MSFT)</w:t>
      </w:r>
      <w:r w:rsidRPr="005640CB">
        <w:t>, Apple</w:t>
      </w:r>
      <w:r>
        <w:t xml:space="preserve"> (AAPL)</w:t>
      </w:r>
      <w:r w:rsidRPr="005640CB">
        <w:t>, Monster Beverage</w:t>
      </w:r>
      <w:r>
        <w:t xml:space="preserve"> (MNST)</w:t>
      </w:r>
      <w:r w:rsidRPr="005640CB">
        <w:t xml:space="preserve">, </w:t>
      </w:r>
      <w:r>
        <w:t xml:space="preserve">and </w:t>
      </w:r>
      <w:r w:rsidRPr="005640CB">
        <w:t>O’Reilly Automotive</w:t>
      </w:r>
      <w:r>
        <w:t xml:space="preserve"> (ORLY). </w:t>
      </w:r>
    </w:p>
    <w:p w14:paraId="18A254AE" w14:textId="34B60D8F" w:rsidR="005640CB" w:rsidRDefault="0083224C">
      <w:r>
        <w:t xml:space="preserve">All of them outperformed based on the innovations they brought to market. And the ability to identify secular trends. They all have strong business models, pricing power, high returns on capital, attractive margins. The </w:t>
      </w:r>
      <w:r w:rsidRPr="0083224C">
        <w:t xml:space="preserve">businesses </w:t>
      </w:r>
      <w:r>
        <w:t xml:space="preserve">are </w:t>
      </w:r>
      <w:r w:rsidRPr="0083224C">
        <w:t xml:space="preserve">run by talented leaders – </w:t>
      </w:r>
      <w:r>
        <w:t xml:space="preserve">with </w:t>
      </w:r>
      <w:r w:rsidRPr="0083224C">
        <w:t xml:space="preserve">skin in the game – </w:t>
      </w:r>
      <w:r>
        <w:t xml:space="preserve">who </w:t>
      </w:r>
      <w:r w:rsidR="00C16F58">
        <w:t>can</w:t>
      </w:r>
      <w:r w:rsidRPr="0083224C">
        <w:t xml:space="preserve"> adapt and innovate</w:t>
      </w:r>
      <w:r>
        <w:t>.</w:t>
      </w:r>
    </w:p>
    <w:p w14:paraId="233CF918" w14:textId="5F79DE98" w:rsidR="0083224C" w:rsidRDefault="0083224C">
      <w:r>
        <w:t>So while investors want to have an overall strategic strategy. They need to be able to tactically adjust their allocations based on opportunities.</w:t>
      </w:r>
    </w:p>
    <w:p w14:paraId="528A527A" w14:textId="31419B9C" w:rsidR="0083224C" w:rsidRDefault="006958BF">
      <w:r>
        <w:t>W</w:t>
      </w:r>
      <w:r w:rsidR="0083224C">
        <w:t>ith strategic investment</w:t>
      </w:r>
      <w:r>
        <w:t xml:space="preserve">s </w:t>
      </w:r>
      <w:r w:rsidR="0083224C">
        <w:t>that you want to hold for the long-term</w:t>
      </w:r>
      <w:r>
        <w:t xml:space="preserve">, </w:t>
      </w:r>
      <w:r w:rsidR="0083224C">
        <w:t>investors need to</w:t>
      </w:r>
      <w:r>
        <w:t xml:space="preserve"> </w:t>
      </w:r>
      <w:r w:rsidR="0083224C">
        <w:t xml:space="preserve">accept more volatility. For example, Amazon dropped 50% many times along the way. That’s why it’s best to get into these investments early. </w:t>
      </w:r>
    </w:p>
    <w:p w14:paraId="27BA3675" w14:textId="6CCD811F" w:rsidR="006958BF" w:rsidRDefault="006958BF">
      <w:r w:rsidRPr="00C16F58">
        <w:t>Stansberry Asset Management</w:t>
      </w:r>
      <w:r>
        <w:t xml:space="preserve"> invests in these type of businesses.</w:t>
      </w:r>
    </w:p>
    <w:p w14:paraId="2B5828CF" w14:textId="50708DD8" w:rsidR="0083224C" w:rsidRDefault="006958BF">
      <w:r>
        <w:t xml:space="preserve">He </w:t>
      </w:r>
      <w:r w:rsidR="0083224C">
        <w:t xml:space="preserve">sees </w:t>
      </w:r>
      <w:r w:rsidR="0083224C" w:rsidRPr="0083224C">
        <w:t>Parker Hannifin</w:t>
      </w:r>
      <w:r w:rsidR="000D3523">
        <w:t xml:space="preserve"> (PH)</w:t>
      </w:r>
      <w:r w:rsidR="0083224C" w:rsidRPr="0083224C">
        <w:t xml:space="preserve"> –</w:t>
      </w:r>
      <w:r w:rsidR="000D3523">
        <w:t xml:space="preserve"> which makes </w:t>
      </w:r>
      <w:r w:rsidR="000D3523" w:rsidRPr="000D3523">
        <w:t xml:space="preserve">motion and control technologies </w:t>
      </w:r>
      <w:r w:rsidR="000D3523">
        <w:t xml:space="preserve">for </w:t>
      </w:r>
      <w:r w:rsidR="000D3523" w:rsidRPr="000D3523">
        <w:t>mobile, industrial, and aerospace markets worldwide</w:t>
      </w:r>
      <w:r w:rsidR="000D3523">
        <w:t xml:space="preserve"> - as a great world class business to invest in today. It’s well-run and </w:t>
      </w:r>
      <w:r>
        <w:t xml:space="preserve">consistently </w:t>
      </w:r>
      <w:r w:rsidR="000D3523">
        <w:t>investing in technologies and</w:t>
      </w:r>
      <w:r w:rsidR="0083224C" w:rsidRPr="0083224C">
        <w:t xml:space="preserve"> buying business </w:t>
      </w:r>
      <w:r>
        <w:t xml:space="preserve">in the direction that </w:t>
      </w:r>
      <w:r w:rsidR="0083224C" w:rsidRPr="0083224C">
        <w:t>industry is going.</w:t>
      </w:r>
      <w:r w:rsidR="000D3523">
        <w:t xml:space="preserve"> So it </w:t>
      </w:r>
      <w:r>
        <w:t xml:space="preserve">tends to be </w:t>
      </w:r>
      <w:r w:rsidR="000D3523">
        <w:t>ahead of the trend.</w:t>
      </w:r>
    </w:p>
    <w:p w14:paraId="085A8BEC" w14:textId="1CEBF4F7" w:rsidR="006A7FB1" w:rsidRDefault="00C16F58">
      <w:r>
        <w:t xml:space="preserve">Additionally, Root says </w:t>
      </w:r>
      <w:r w:rsidR="00235029">
        <w:t xml:space="preserve">it’s </w:t>
      </w:r>
      <w:r>
        <w:t>important t</w:t>
      </w:r>
      <w:r w:rsidR="00235029">
        <w:t xml:space="preserve">hat </w:t>
      </w:r>
      <w:r>
        <w:t xml:space="preserve">investors </w:t>
      </w:r>
      <w:r w:rsidR="00235029">
        <w:t>are</w:t>
      </w:r>
      <w:r>
        <w:t xml:space="preserve"> mindful of</w:t>
      </w:r>
      <w:r w:rsidR="00235029">
        <w:t xml:space="preserve"> </w:t>
      </w:r>
      <w:r w:rsidR="006A7FB1">
        <w:t xml:space="preserve">portfolio correlation </w:t>
      </w:r>
      <w:r w:rsidR="00235029">
        <w:t xml:space="preserve">- </w:t>
      </w:r>
      <w:r w:rsidR="006A7FB1">
        <w:t xml:space="preserve">so </w:t>
      </w:r>
      <w:r w:rsidR="00235029">
        <w:t xml:space="preserve">their </w:t>
      </w:r>
      <w:r w:rsidR="001473A0">
        <w:t xml:space="preserve">whole portfolio doesn’t move together. </w:t>
      </w:r>
      <w:r w:rsidR="00235029">
        <w:t>Having uncorrelated positions in a portfolio causes l</w:t>
      </w:r>
      <w:r w:rsidR="001473A0">
        <w:t>ess volatility</w:t>
      </w:r>
      <w:r w:rsidR="00235029">
        <w:t xml:space="preserve"> and </w:t>
      </w:r>
      <w:r w:rsidR="00235029">
        <w:lastRenderedPageBreak/>
        <w:t xml:space="preserve">thus </w:t>
      </w:r>
      <w:r w:rsidR="001473A0">
        <w:t>better returns over the long-term.</w:t>
      </w:r>
      <w:r w:rsidR="00A90A1C">
        <w:t xml:space="preserve"> Merger arbitrage</w:t>
      </w:r>
      <w:r w:rsidR="00235029">
        <w:t xml:space="preserve"> – capturing the spread in a merger like with the recent</w:t>
      </w:r>
      <w:r w:rsidR="00A90A1C">
        <w:t xml:space="preserve"> Activision Microsoft</w:t>
      </w:r>
      <w:r w:rsidR="00235029">
        <w:t xml:space="preserve"> deal</w:t>
      </w:r>
      <w:r w:rsidR="00A90A1C">
        <w:t xml:space="preserve"> </w:t>
      </w:r>
      <w:r w:rsidR="00235029">
        <w:t xml:space="preserve">– is a good way to </w:t>
      </w:r>
      <w:r w:rsidR="00A90A1C">
        <w:t xml:space="preserve">generate </w:t>
      </w:r>
      <w:r w:rsidR="00235029">
        <w:t xml:space="preserve">uncorrelated </w:t>
      </w:r>
      <w:r w:rsidR="00A90A1C">
        <w:t xml:space="preserve">returns. </w:t>
      </w:r>
    </w:p>
    <w:p w14:paraId="60798F06" w14:textId="7BA560F2" w:rsidR="00A90A1C" w:rsidRDefault="00235029">
      <w:r w:rsidRPr="00235029">
        <w:t xml:space="preserve">Stansberry Asset Management </w:t>
      </w:r>
      <w:r>
        <w:t>incorporates these strategies into its portfolios.</w:t>
      </w:r>
    </w:p>
    <w:p w14:paraId="08415EAD" w14:textId="13A40E31" w:rsidR="00A90A1C" w:rsidRDefault="00235029">
      <w:r>
        <w:t xml:space="preserve">It’s an </w:t>
      </w:r>
      <w:r w:rsidR="00A90A1C">
        <w:t xml:space="preserve">SEC Registered Investment Advisor </w:t>
      </w:r>
      <w:r>
        <w:t xml:space="preserve">that </w:t>
      </w:r>
      <w:r w:rsidR="00A90A1C">
        <w:t>provide</w:t>
      </w:r>
      <w:r>
        <w:t>s</w:t>
      </w:r>
      <w:r w:rsidR="00A90A1C">
        <w:t xml:space="preserve"> informed active management</w:t>
      </w:r>
      <w:r>
        <w:t xml:space="preserve"> – optimizing recommendations made at Stansberry Research. </w:t>
      </w:r>
    </w:p>
    <w:p w14:paraId="15FE7448" w14:textId="77777777" w:rsidR="00A90A1C" w:rsidRDefault="00A90A1C"/>
    <w:p w14:paraId="1C46AE6A" w14:textId="77777777" w:rsidR="00A90A1C" w:rsidRDefault="00A90A1C"/>
    <w:p w14:paraId="671D2EEA" w14:textId="77777777" w:rsidR="00A90A1C" w:rsidRDefault="00A90A1C"/>
    <w:p w14:paraId="503878FC" w14:textId="77777777" w:rsidR="0027728B" w:rsidRDefault="0027728B"/>
    <w:p w14:paraId="351CA43E" w14:textId="77777777" w:rsidR="0027728B" w:rsidRDefault="0027728B"/>
    <w:sectPr w:rsidR="00277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E6D4F"/>
    <w:multiLevelType w:val="hybridMultilevel"/>
    <w:tmpl w:val="E034C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261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3F1"/>
    <w:rsid w:val="00037351"/>
    <w:rsid w:val="000D3523"/>
    <w:rsid w:val="001473A0"/>
    <w:rsid w:val="001F008A"/>
    <w:rsid w:val="00235029"/>
    <w:rsid w:val="0027728B"/>
    <w:rsid w:val="005640CB"/>
    <w:rsid w:val="006958BF"/>
    <w:rsid w:val="006A7FB1"/>
    <w:rsid w:val="00731701"/>
    <w:rsid w:val="007A32A4"/>
    <w:rsid w:val="00824853"/>
    <w:rsid w:val="0083224C"/>
    <w:rsid w:val="009823F1"/>
    <w:rsid w:val="00A90A1C"/>
    <w:rsid w:val="00B86075"/>
    <w:rsid w:val="00BD36E5"/>
    <w:rsid w:val="00C16F58"/>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3DEE"/>
  <w15:chartTrackingRefBased/>
  <w15:docId w15:val="{0051876C-8468-4FD3-A25D-512797D8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McGilton</dc:creator>
  <cp:keywords/>
  <dc:description/>
  <cp:lastModifiedBy>Teresita Miller</cp:lastModifiedBy>
  <cp:revision>2</cp:revision>
  <dcterms:created xsi:type="dcterms:W3CDTF">2023-10-25T15:23:00Z</dcterms:created>
  <dcterms:modified xsi:type="dcterms:W3CDTF">2023-10-25T15:23:00Z</dcterms:modified>
</cp:coreProperties>
</file>